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10"/>
        </w:rPr>
      </w:pPr>
    </w:p>
    <w:p>
      <w:pPr>
        <w:tabs>
          <w:tab w:pos="9095" w:val="left" w:leader="none"/>
        </w:tabs>
        <w:spacing w:before="91"/>
        <w:ind w:left="234" w:right="0" w:firstLine="0"/>
        <w:jc w:val="both"/>
        <w:rPr>
          <w:b/>
          <w:sz w:val="27"/>
        </w:rPr>
      </w:pPr>
      <w:r>
        <w:rPr>
          <w:b/>
          <w:sz w:val="27"/>
        </w:rPr>
        <w:t>FIDE Lecturer Norm</w:t>
      </w:r>
      <w:r>
        <w:rPr>
          <w:b/>
          <w:spacing w:val="-8"/>
          <w:sz w:val="27"/>
        </w:rPr>
        <w:t> </w:t>
      </w:r>
      <w:r>
        <w:rPr>
          <w:b/>
          <w:sz w:val="27"/>
        </w:rPr>
        <w:t>Report</w:t>
      </w:r>
      <w:r>
        <w:rPr>
          <w:b/>
          <w:spacing w:val="-6"/>
          <w:sz w:val="27"/>
        </w:rPr>
        <w:t> </w:t>
      </w:r>
      <w:r>
        <w:rPr>
          <w:b/>
          <w:sz w:val="27"/>
        </w:rPr>
        <w:t>Form</w:t>
        <w:tab/>
        <w:t>FL1</w:t>
      </w:r>
    </w:p>
    <w:p>
      <w:pPr>
        <w:pStyle w:val="BodyText"/>
        <w:spacing w:before="6"/>
        <w:rPr>
          <w:b/>
          <w:sz w:val="26"/>
        </w:rPr>
      </w:pPr>
    </w:p>
    <w:tbl>
      <w:tblPr>
        <w:tblW w:w="0" w:type="auto"/>
        <w:jc w:val="left"/>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469"/>
        <w:gridCol w:w="426"/>
        <w:gridCol w:w="1082"/>
        <w:gridCol w:w="2527"/>
        <w:gridCol w:w="2422"/>
      </w:tblGrid>
      <w:tr>
        <w:trPr>
          <w:trHeight w:val="598" w:hRule="atLeast"/>
        </w:trPr>
        <w:tc>
          <w:tcPr>
            <w:tcW w:w="3895" w:type="dxa"/>
            <w:gridSpan w:val="2"/>
          </w:tcPr>
          <w:p>
            <w:pPr>
              <w:pStyle w:val="TableParagraph"/>
              <w:spacing w:line="270" w:lineRule="exact"/>
              <w:rPr>
                <w:sz w:val="25"/>
              </w:rPr>
            </w:pPr>
            <w:r>
              <w:rPr>
                <w:sz w:val="25"/>
              </w:rPr>
              <w:t>arbiter’s last name:</w:t>
            </w:r>
          </w:p>
        </w:tc>
        <w:tc>
          <w:tcPr>
            <w:tcW w:w="3609" w:type="dxa"/>
            <w:gridSpan w:val="2"/>
          </w:tcPr>
          <w:p>
            <w:pPr>
              <w:pStyle w:val="TableParagraph"/>
              <w:spacing w:line="270" w:lineRule="exact"/>
              <w:ind w:left="106"/>
              <w:rPr>
                <w:sz w:val="25"/>
              </w:rPr>
            </w:pPr>
            <w:r>
              <w:rPr>
                <w:sz w:val="25"/>
              </w:rPr>
              <w:t>first name:</w:t>
            </w:r>
          </w:p>
        </w:tc>
        <w:tc>
          <w:tcPr>
            <w:tcW w:w="2422" w:type="dxa"/>
          </w:tcPr>
          <w:p>
            <w:pPr>
              <w:pStyle w:val="TableParagraph"/>
              <w:spacing w:line="270" w:lineRule="exact"/>
              <w:rPr>
                <w:sz w:val="25"/>
              </w:rPr>
            </w:pPr>
            <w:r>
              <w:rPr>
                <w:sz w:val="25"/>
              </w:rPr>
              <w:t>code (if any):</w:t>
            </w:r>
          </w:p>
        </w:tc>
      </w:tr>
      <w:tr>
        <w:trPr>
          <w:trHeight w:val="599" w:hRule="atLeast"/>
        </w:trPr>
        <w:tc>
          <w:tcPr>
            <w:tcW w:w="3469" w:type="dxa"/>
          </w:tcPr>
          <w:p>
            <w:pPr>
              <w:pStyle w:val="TableParagraph"/>
              <w:rPr>
                <w:sz w:val="25"/>
              </w:rPr>
            </w:pPr>
            <w:r>
              <w:rPr>
                <w:sz w:val="25"/>
              </w:rPr>
              <w:t>date of birth:</w:t>
            </w:r>
          </w:p>
        </w:tc>
        <w:tc>
          <w:tcPr>
            <w:tcW w:w="4035" w:type="dxa"/>
            <w:gridSpan w:val="3"/>
          </w:tcPr>
          <w:p>
            <w:pPr>
              <w:pStyle w:val="TableParagraph"/>
              <w:ind w:left="104"/>
              <w:rPr>
                <w:sz w:val="25"/>
              </w:rPr>
            </w:pPr>
            <w:r>
              <w:rPr>
                <w:sz w:val="25"/>
              </w:rPr>
              <w:t>place of birth:</w:t>
            </w:r>
          </w:p>
        </w:tc>
        <w:tc>
          <w:tcPr>
            <w:tcW w:w="2422" w:type="dxa"/>
          </w:tcPr>
          <w:p>
            <w:pPr>
              <w:pStyle w:val="TableParagraph"/>
              <w:ind w:left="101"/>
              <w:rPr>
                <w:sz w:val="25"/>
              </w:rPr>
            </w:pPr>
            <w:r>
              <w:rPr>
                <w:sz w:val="25"/>
              </w:rPr>
              <w:t>federation:</w:t>
            </w:r>
          </w:p>
        </w:tc>
      </w:tr>
      <w:tr>
        <w:trPr>
          <w:trHeight w:val="598" w:hRule="atLeast"/>
        </w:trPr>
        <w:tc>
          <w:tcPr>
            <w:tcW w:w="4977" w:type="dxa"/>
            <w:gridSpan w:val="3"/>
          </w:tcPr>
          <w:p>
            <w:pPr>
              <w:pStyle w:val="TableParagraph"/>
              <w:spacing w:line="270" w:lineRule="exact"/>
              <w:rPr>
                <w:sz w:val="25"/>
              </w:rPr>
            </w:pPr>
            <w:r>
              <w:rPr>
                <w:sz w:val="25"/>
              </w:rPr>
              <w:t>federation where event took place:</w:t>
            </w:r>
          </w:p>
        </w:tc>
        <w:tc>
          <w:tcPr>
            <w:tcW w:w="4949" w:type="dxa"/>
            <w:gridSpan w:val="2"/>
          </w:tcPr>
          <w:p>
            <w:pPr>
              <w:pStyle w:val="TableParagraph"/>
              <w:spacing w:line="270" w:lineRule="exact"/>
              <w:ind w:left="67"/>
              <w:rPr>
                <w:sz w:val="25"/>
              </w:rPr>
            </w:pPr>
            <w:r>
              <w:rPr>
                <w:sz w:val="25"/>
              </w:rPr>
              <w:t>dates:</w:t>
            </w:r>
          </w:p>
        </w:tc>
      </w:tr>
      <w:tr>
        <w:trPr>
          <w:trHeight w:val="599" w:hRule="atLeast"/>
        </w:trPr>
        <w:tc>
          <w:tcPr>
            <w:tcW w:w="3895" w:type="dxa"/>
            <w:gridSpan w:val="2"/>
          </w:tcPr>
          <w:p>
            <w:pPr>
              <w:pStyle w:val="TableParagraph"/>
              <w:rPr>
                <w:sz w:val="25"/>
              </w:rPr>
            </w:pPr>
            <w:r>
              <w:rPr>
                <w:sz w:val="25"/>
              </w:rPr>
              <w:t>venue:</w:t>
            </w:r>
          </w:p>
        </w:tc>
        <w:tc>
          <w:tcPr>
            <w:tcW w:w="3609" w:type="dxa"/>
            <w:gridSpan w:val="2"/>
          </w:tcPr>
          <w:p>
            <w:pPr>
              <w:pStyle w:val="TableParagraph"/>
              <w:ind w:left="69"/>
              <w:rPr>
                <w:sz w:val="25"/>
              </w:rPr>
            </w:pPr>
            <w:r>
              <w:rPr>
                <w:sz w:val="25"/>
              </w:rPr>
              <w:t>number of participants:</w:t>
            </w:r>
          </w:p>
        </w:tc>
        <w:tc>
          <w:tcPr>
            <w:tcW w:w="2422" w:type="dxa"/>
          </w:tcPr>
          <w:p>
            <w:pPr>
              <w:pStyle w:val="TableParagraph"/>
              <w:spacing w:line="228" w:lineRule="auto"/>
              <w:ind w:left="103"/>
              <w:rPr>
                <w:sz w:val="25"/>
              </w:rPr>
            </w:pPr>
            <w:r>
              <w:rPr>
                <w:sz w:val="25"/>
              </w:rPr>
              <w:t>number of federations represented:</w:t>
            </w:r>
          </w:p>
        </w:tc>
      </w:tr>
    </w:tbl>
    <w:p>
      <w:pPr>
        <w:pStyle w:val="BodyText"/>
        <w:spacing w:before="256"/>
        <w:ind w:left="234"/>
        <w:jc w:val="both"/>
      </w:pPr>
      <w:r>
        <w:rPr/>
        <w:t>Confidential Report: (Comments of Chief Lecturer)</w:t>
      </w:r>
    </w:p>
    <w:p>
      <w:pPr>
        <w:pStyle w:val="BodyText"/>
        <w:rPr>
          <w:sz w:val="30"/>
        </w:rPr>
      </w:pPr>
    </w:p>
    <w:p>
      <w:pPr>
        <w:pStyle w:val="BodyText"/>
        <w:spacing w:before="10"/>
        <w:rPr>
          <w:sz w:val="24"/>
        </w:rPr>
      </w:pPr>
    </w:p>
    <w:p>
      <w:pPr>
        <w:pStyle w:val="BodyText"/>
        <w:ind w:left="234" w:right="403"/>
        <w:jc w:val="both"/>
      </w:pPr>
      <w:r>
        <w:rPr/>
        <w:t>These should refer to the Arbiter’s knowledge of the Laws, the Pairing Rules used and other regulations. This should also refer to how the lecturer presented the topics and if participants understood the topic in an easy manner.</w:t>
      </w:r>
    </w:p>
    <w:p>
      <w:pPr>
        <w:pStyle w:val="BodyText"/>
        <w:spacing w:before="5"/>
      </w:pPr>
      <w:r>
        <w:rPr/>
        <w:pict>
          <v:line style="position:absolute;mso-position-horizontal-relative:page;mso-position-vertical-relative:paragraph;z-index:-251658240;mso-wrap-distance-left:0;mso-wrap-distance-right:0" from="82.739998pt,18.117910pt" to="549.479998pt,18.117910pt" stroked="true" strokeweight=".623pt" strokecolor="#000000">
            <v:stroke dashstyle="solid"/>
            <w10:wrap type="topAndBottom"/>
          </v:line>
        </w:pict>
      </w:r>
      <w:r>
        <w:rPr/>
        <w:pict>
          <v:line style="position:absolute;mso-position-horizontal-relative:page;mso-position-vertical-relative:paragraph;z-index:-251657216;mso-wrap-distance-left:0;mso-wrap-distance-right:0" from="82.739998pt,35.937912pt" to="549.479998pt,35.937912pt" stroked="true" strokeweight=".623pt" strokecolor="#000000">
            <v:stroke dashstyle="solid"/>
            <w10:wrap type="topAndBottom"/>
          </v:line>
        </w:pict>
      </w:r>
      <w:r>
        <w:rPr/>
        <w:pict>
          <v:line style="position:absolute;mso-position-horizontal-relative:page;mso-position-vertical-relative:paragraph;z-index:-251656192;mso-wrap-distance-left:0;mso-wrap-distance-right:0" from="82.739998pt,53.877911pt" to="549.479998pt,53.877911pt" stroked="true" strokeweight=".623pt" strokecolor="#000000">
            <v:stroke dashstyle="solid"/>
            <w10:wrap type="topAndBottom"/>
          </v:line>
        </w:pict>
      </w:r>
      <w:r>
        <w:rPr/>
        <w:pict>
          <v:line style="position:absolute;mso-position-horizontal-relative:page;mso-position-vertical-relative:paragraph;z-index:-251655168;mso-wrap-distance-left:0;mso-wrap-distance-right:0" from="82.739998pt,71.817909pt" to="549.479998pt,71.817909pt" stroked="true" strokeweight=".623pt" strokecolor="#000000">
            <v:stroke dashstyle="solid"/>
            <w10:wrap type="topAndBottom"/>
          </v:line>
        </w:pict>
      </w:r>
    </w:p>
    <w:p>
      <w:pPr>
        <w:pStyle w:val="BodyText"/>
        <w:spacing w:before="9"/>
        <w:rPr>
          <w:sz w:val="23"/>
        </w:rPr>
      </w:pPr>
    </w:p>
    <w:p>
      <w:pPr>
        <w:pStyle w:val="BodyText"/>
        <w:rPr>
          <w:sz w:val="24"/>
        </w:rPr>
      </w:pPr>
    </w:p>
    <w:p>
      <w:pPr>
        <w:pStyle w:val="BodyText"/>
        <w:rPr>
          <w:sz w:val="24"/>
        </w:rPr>
      </w:pPr>
    </w:p>
    <w:p>
      <w:pPr>
        <w:pStyle w:val="BodyText"/>
        <w:spacing w:before="10"/>
        <w:rPr>
          <w:sz w:val="23"/>
        </w:rPr>
      </w:pPr>
    </w:p>
    <w:p>
      <w:pPr>
        <w:pStyle w:val="BodyText"/>
        <w:ind w:left="234"/>
      </w:pPr>
      <w:r>
        <w:rPr/>
        <w:t>Recommendation: (Delete one of the following statements).</w:t>
      </w:r>
    </w:p>
    <w:p>
      <w:pPr>
        <w:pStyle w:val="BodyText"/>
        <w:spacing w:line="303" w:lineRule="exact"/>
        <w:ind w:left="234"/>
      </w:pPr>
      <w:r>
        <w:rPr/>
        <w:t>The Arbiter’s performance</w:t>
      </w:r>
    </w:p>
    <w:p>
      <w:pPr>
        <w:pStyle w:val="ListParagraph"/>
        <w:numPr>
          <w:ilvl w:val="0"/>
          <w:numId w:val="1"/>
        </w:numPr>
        <w:tabs>
          <w:tab w:pos="617" w:val="left" w:leader="none"/>
        </w:tabs>
        <w:spacing w:line="299" w:lineRule="exact" w:before="0" w:after="0"/>
        <w:ind w:left="616" w:right="0" w:hanging="383"/>
        <w:jc w:val="left"/>
        <w:rPr>
          <w:sz w:val="27"/>
        </w:rPr>
      </w:pPr>
      <w:r>
        <w:rPr>
          <w:sz w:val="27"/>
        </w:rPr>
        <w:t>was of the required standard for a FIDE</w:t>
      </w:r>
      <w:r>
        <w:rPr>
          <w:spacing w:val="-24"/>
          <w:sz w:val="27"/>
        </w:rPr>
        <w:t> </w:t>
      </w:r>
      <w:r>
        <w:rPr>
          <w:sz w:val="27"/>
        </w:rPr>
        <w:t>Lecturer.</w:t>
      </w:r>
    </w:p>
    <w:p>
      <w:pPr>
        <w:pStyle w:val="ListParagraph"/>
        <w:numPr>
          <w:ilvl w:val="0"/>
          <w:numId w:val="1"/>
        </w:numPr>
        <w:tabs>
          <w:tab w:pos="617" w:val="left" w:leader="none"/>
        </w:tabs>
        <w:spacing w:line="306" w:lineRule="exact" w:before="0" w:after="0"/>
        <w:ind w:left="616" w:right="0" w:hanging="383"/>
        <w:jc w:val="left"/>
        <w:rPr>
          <w:sz w:val="27"/>
        </w:rPr>
      </w:pPr>
      <w:r>
        <w:rPr>
          <w:sz w:val="27"/>
        </w:rPr>
        <w:t>was fairly good but s/he still needs to gain more</w:t>
      </w:r>
      <w:r>
        <w:rPr>
          <w:spacing w:val="-33"/>
          <w:sz w:val="27"/>
        </w:rPr>
        <w:t> </w:t>
      </w:r>
      <w:r>
        <w:rPr>
          <w:sz w:val="27"/>
        </w:rPr>
        <w:t>experience.</w:t>
      </w:r>
    </w:p>
    <w:p>
      <w:pPr>
        <w:pStyle w:val="BodyText"/>
        <w:spacing w:before="9"/>
        <w:rPr>
          <w:sz w:val="26"/>
        </w:rPr>
      </w:pPr>
    </w:p>
    <w:tbl>
      <w:tblPr>
        <w:tblW w:w="0" w:type="auto"/>
        <w:jc w:val="left"/>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431"/>
        <w:gridCol w:w="601"/>
        <w:gridCol w:w="2900"/>
        <w:gridCol w:w="2701"/>
      </w:tblGrid>
      <w:tr>
        <w:trPr>
          <w:trHeight w:val="328" w:hRule="atLeast"/>
        </w:trPr>
        <w:tc>
          <w:tcPr>
            <w:tcW w:w="4032" w:type="dxa"/>
            <w:gridSpan w:val="2"/>
          </w:tcPr>
          <w:p>
            <w:pPr>
              <w:pStyle w:val="TableParagraph"/>
              <w:rPr>
                <w:sz w:val="25"/>
              </w:rPr>
            </w:pPr>
            <w:r>
              <w:rPr>
                <w:sz w:val="25"/>
              </w:rPr>
              <w:t>Name</w:t>
            </w:r>
          </w:p>
        </w:tc>
        <w:tc>
          <w:tcPr>
            <w:tcW w:w="5601" w:type="dxa"/>
            <w:gridSpan w:val="2"/>
          </w:tcPr>
          <w:p>
            <w:pPr>
              <w:pStyle w:val="TableParagraph"/>
              <w:ind w:left="105"/>
              <w:rPr>
                <w:sz w:val="25"/>
              </w:rPr>
            </w:pPr>
            <w:r>
              <w:rPr>
                <w:sz w:val="25"/>
              </w:rPr>
              <w:t>Signature</w:t>
            </w:r>
          </w:p>
        </w:tc>
      </w:tr>
      <w:tr>
        <w:trPr>
          <w:trHeight w:val="326" w:hRule="atLeast"/>
        </w:trPr>
        <w:tc>
          <w:tcPr>
            <w:tcW w:w="3431" w:type="dxa"/>
          </w:tcPr>
          <w:p>
            <w:pPr>
              <w:pStyle w:val="TableParagraph"/>
              <w:rPr>
                <w:sz w:val="25"/>
              </w:rPr>
            </w:pPr>
            <w:r>
              <w:rPr>
                <w:sz w:val="25"/>
              </w:rPr>
              <w:t>Position</w:t>
            </w:r>
          </w:p>
        </w:tc>
        <w:tc>
          <w:tcPr>
            <w:tcW w:w="3501" w:type="dxa"/>
            <w:gridSpan w:val="2"/>
          </w:tcPr>
          <w:p>
            <w:pPr>
              <w:pStyle w:val="TableParagraph"/>
              <w:ind w:left="101"/>
              <w:rPr>
                <w:sz w:val="25"/>
              </w:rPr>
            </w:pPr>
            <w:r>
              <w:rPr>
                <w:sz w:val="25"/>
              </w:rPr>
              <w:t>Federation</w:t>
            </w:r>
          </w:p>
        </w:tc>
        <w:tc>
          <w:tcPr>
            <w:tcW w:w="2701" w:type="dxa"/>
          </w:tcPr>
          <w:p>
            <w:pPr>
              <w:pStyle w:val="TableParagraph"/>
              <w:rPr>
                <w:sz w:val="25"/>
              </w:rPr>
            </w:pPr>
            <w:r>
              <w:rPr>
                <w:sz w:val="25"/>
              </w:rPr>
              <w:t>Date</w:t>
            </w:r>
          </w:p>
        </w:tc>
      </w:tr>
      <w:tr>
        <w:trPr>
          <w:trHeight w:val="328" w:hRule="atLeast"/>
        </w:trPr>
        <w:tc>
          <w:tcPr>
            <w:tcW w:w="9633" w:type="dxa"/>
            <w:gridSpan w:val="4"/>
          </w:tcPr>
          <w:p>
            <w:pPr>
              <w:pStyle w:val="TableParagraph"/>
              <w:spacing w:line="285" w:lineRule="exact"/>
              <w:rPr>
                <w:sz w:val="25"/>
              </w:rPr>
            </w:pPr>
            <w:r>
              <w:rPr>
                <w:sz w:val="25"/>
              </w:rPr>
              <w:t>Name of Authenticating Federation official</w:t>
            </w:r>
          </w:p>
        </w:tc>
      </w:tr>
      <w:tr>
        <w:trPr>
          <w:trHeight w:val="328" w:hRule="atLeast"/>
        </w:trPr>
        <w:tc>
          <w:tcPr>
            <w:tcW w:w="6932" w:type="dxa"/>
            <w:gridSpan w:val="3"/>
          </w:tcPr>
          <w:p>
            <w:pPr>
              <w:pStyle w:val="TableParagraph"/>
              <w:rPr>
                <w:sz w:val="25"/>
              </w:rPr>
            </w:pPr>
            <w:r>
              <w:rPr>
                <w:sz w:val="25"/>
              </w:rPr>
              <w:t>Signature</w:t>
            </w:r>
          </w:p>
        </w:tc>
        <w:tc>
          <w:tcPr>
            <w:tcW w:w="2701" w:type="dxa"/>
          </w:tcPr>
          <w:p>
            <w:pPr>
              <w:pStyle w:val="TableParagraph"/>
              <w:rPr>
                <w:sz w:val="25"/>
              </w:rPr>
            </w:pPr>
            <w:r>
              <w:rPr>
                <w:sz w:val="25"/>
              </w:rPr>
              <w:t>Date</w:t>
            </w:r>
          </w:p>
        </w:tc>
      </w:tr>
    </w:tbl>
    <w:p>
      <w:pPr>
        <w:pStyle w:val="BodyText"/>
        <w:spacing w:line="242" w:lineRule="auto" w:before="256"/>
        <w:ind w:left="234" w:right="457"/>
        <w:jc w:val="both"/>
      </w:pPr>
      <w:r>
        <w:rPr/>
        <w:t>The Chief Lecturer is responsible for providing the above certificate to each Assistant who in the opinion of the Chief Lecturer has qualified for a FIDE Lecture norm and who requests it before the end of the tournament.</w:t>
      </w:r>
    </w:p>
    <w:sectPr>
      <w:type w:val="continuous"/>
      <w:pgSz w:w="11910" w:h="16840"/>
      <w:pgMar w:top="1600" w:bottom="280" w:left="1420" w:right="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616" w:hanging="382"/>
        <w:jc w:val="left"/>
      </w:pPr>
      <w:rPr>
        <w:rFonts w:hint="default" w:ascii="Times New Roman" w:hAnsi="Times New Roman" w:eastAsia="Times New Roman" w:cs="Times New Roman"/>
        <w:w w:val="100"/>
        <w:sz w:val="27"/>
        <w:szCs w:val="27"/>
        <w:lang w:val="en-US" w:eastAsia="en-US" w:bidi="en-US"/>
      </w:rPr>
    </w:lvl>
    <w:lvl w:ilvl="1">
      <w:start w:val="0"/>
      <w:numFmt w:val="bullet"/>
      <w:lvlText w:val="•"/>
      <w:lvlJc w:val="left"/>
      <w:pPr>
        <w:ind w:left="1574" w:hanging="382"/>
      </w:pPr>
      <w:rPr>
        <w:rFonts w:hint="default"/>
        <w:lang w:val="en-US" w:eastAsia="en-US" w:bidi="en-US"/>
      </w:rPr>
    </w:lvl>
    <w:lvl w:ilvl="2">
      <w:start w:val="0"/>
      <w:numFmt w:val="bullet"/>
      <w:lvlText w:val="•"/>
      <w:lvlJc w:val="left"/>
      <w:pPr>
        <w:ind w:left="2528" w:hanging="382"/>
      </w:pPr>
      <w:rPr>
        <w:rFonts w:hint="default"/>
        <w:lang w:val="en-US" w:eastAsia="en-US" w:bidi="en-US"/>
      </w:rPr>
    </w:lvl>
    <w:lvl w:ilvl="3">
      <w:start w:val="0"/>
      <w:numFmt w:val="bullet"/>
      <w:lvlText w:val="•"/>
      <w:lvlJc w:val="left"/>
      <w:pPr>
        <w:ind w:left="3483" w:hanging="382"/>
      </w:pPr>
      <w:rPr>
        <w:rFonts w:hint="default"/>
        <w:lang w:val="en-US" w:eastAsia="en-US" w:bidi="en-US"/>
      </w:rPr>
    </w:lvl>
    <w:lvl w:ilvl="4">
      <w:start w:val="0"/>
      <w:numFmt w:val="bullet"/>
      <w:lvlText w:val="•"/>
      <w:lvlJc w:val="left"/>
      <w:pPr>
        <w:ind w:left="4437" w:hanging="382"/>
      </w:pPr>
      <w:rPr>
        <w:rFonts w:hint="default"/>
        <w:lang w:val="en-US" w:eastAsia="en-US" w:bidi="en-US"/>
      </w:rPr>
    </w:lvl>
    <w:lvl w:ilvl="5">
      <w:start w:val="0"/>
      <w:numFmt w:val="bullet"/>
      <w:lvlText w:val="•"/>
      <w:lvlJc w:val="left"/>
      <w:pPr>
        <w:ind w:left="5392" w:hanging="382"/>
      </w:pPr>
      <w:rPr>
        <w:rFonts w:hint="default"/>
        <w:lang w:val="en-US" w:eastAsia="en-US" w:bidi="en-US"/>
      </w:rPr>
    </w:lvl>
    <w:lvl w:ilvl="6">
      <w:start w:val="0"/>
      <w:numFmt w:val="bullet"/>
      <w:lvlText w:val="•"/>
      <w:lvlJc w:val="left"/>
      <w:pPr>
        <w:ind w:left="6346" w:hanging="382"/>
      </w:pPr>
      <w:rPr>
        <w:rFonts w:hint="default"/>
        <w:lang w:val="en-US" w:eastAsia="en-US" w:bidi="en-US"/>
      </w:rPr>
    </w:lvl>
    <w:lvl w:ilvl="7">
      <w:start w:val="0"/>
      <w:numFmt w:val="bullet"/>
      <w:lvlText w:val="•"/>
      <w:lvlJc w:val="left"/>
      <w:pPr>
        <w:ind w:left="7301" w:hanging="382"/>
      </w:pPr>
      <w:rPr>
        <w:rFonts w:hint="default"/>
        <w:lang w:val="en-US" w:eastAsia="en-US" w:bidi="en-US"/>
      </w:rPr>
    </w:lvl>
    <w:lvl w:ilvl="8">
      <w:start w:val="0"/>
      <w:numFmt w:val="bullet"/>
      <w:lvlText w:val="•"/>
      <w:lvlJc w:val="left"/>
      <w:pPr>
        <w:ind w:left="8255" w:hanging="382"/>
      </w:pPr>
      <w:rPr>
        <w:rFonts w:hint="default"/>
        <w:lang w:val="en-US" w:eastAsia="en-US" w:bidi="en-U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7"/>
      <w:szCs w:val="27"/>
      <w:lang w:val="en-US" w:eastAsia="en-US" w:bidi="en-US"/>
    </w:rPr>
  </w:style>
  <w:style w:styleId="ListParagraph" w:type="paragraph">
    <w:name w:val="List Paragraph"/>
    <w:basedOn w:val="Normal"/>
    <w:uiPriority w:val="1"/>
    <w:qFormat/>
    <w:pPr>
      <w:spacing w:line="299" w:lineRule="exact"/>
      <w:ind w:left="616" w:hanging="383"/>
    </w:pPr>
    <w:rPr>
      <w:rFonts w:ascii="Times New Roman" w:hAnsi="Times New Roman" w:eastAsia="Times New Roman" w:cs="Times New Roman"/>
      <w:lang w:val="en-US" w:eastAsia="en-US" w:bidi="en-US"/>
    </w:rPr>
  </w:style>
  <w:style w:styleId="TableParagraph" w:type="paragraph">
    <w:name w:val="Table Paragraph"/>
    <w:basedOn w:val="Normal"/>
    <w:uiPriority w:val="1"/>
    <w:qFormat/>
    <w:pPr>
      <w:spacing w:line="271" w:lineRule="exact"/>
      <w:ind w:left="102"/>
    </w:pPr>
    <w:rPr>
      <w:rFonts w:ascii="Times New Roman" w:hAnsi="Times New Roman" w:eastAsia="Times New Roman" w:cs="Times New Roman"/>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Gennady</dc:creator>
  <dc:title>Microsoft Word - Norm report form FL1.doc</dc:title>
  <dcterms:created xsi:type="dcterms:W3CDTF">2020-06-28T11:21:45Z</dcterms:created>
  <dcterms:modified xsi:type="dcterms:W3CDTF">2020-06-28T11:21:45Z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2015-09-15T00:00:00Z</vt:filetime>
  </property>
  <property fmtid="{D5CDD505-2E9C-101B-9397-08002B2CF9AE}" pid="3" name="Creator">
    <vt:lpwstr>PScript5.dll Version 5.2.2</vt:lpwstr>
  </property>
  <property fmtid="{D5CDD505-2E9C-101B-9397-08002B2CF9AE}" pid="4" name="LastSaved">
    <vt:filetime>2020-06-28T00:00:00Z</vt:filetime>
  </property>
</Properties>
</file>